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63A" w:rsidRDefault="0069008E" w:rsidP="005C663A">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5C663A" w:rsidRDefault="0069008E" w:rsidP="005C663A">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5C663A" w:rsidRDefault="0069008E" w:rsidP="005C663A">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5C663A" w:rsidRDefault="0069008E" w:rsidP="005C663A">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912325" w:rsidRDefault="0069008E" w:rsidP="00912325">
      <w:pPr>
        <w:spacing w:after="0" w:line="480" w:lineRule="auto"/>
        <w:rPr>
          <w:rFonts w:ascii="Times New Roman" w:hAnsi="Times New Roman" w:cs="Times New Roman"/>
          <w:i/>
          <w:sz w:val="24"/>
          <w:szCs w:val="24"/>
        </w:rPr>
      </w:pPr>
      <w:r w:rsidRPr="00912325">
        <w:rPr>
          <w:rFonts w:ascii="Times New Roman" w:hAnsi="Times New Roman" w:cs="Times New Roman"/>
          <w:i/>
          <w:sz w:val="24"/>
          <w:szCs w:val="24"/>
        </w:rPr>
        <w:t>Answer to question 1</w:t>
      </w:r>
    </w:p>
    <w:p w:rsidR="00251B97" w:rsidRPr="007C24DD"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am familiar with the word used in this article.</w:t>
      </w:r>
    </w:p>
    <w:p w:rsidR="00912325" w:rsidRDefault="0069008E" w:rsidP="00912325">
      <w:pPr>
        <w:spacing w:after="0" w:line="480" w:lineRule="auto"/>
        <w:rPr>
          <w:rFonts w:ascii="Times New Roman" w:hAnsi="Times New Roman" w:cs="Times New Roman"/>
          <w:i/>
          <w:sz w:val="24"/>
          <w:szCs w:val="24"/>
        </w:rPr>
      </w:pPr>
      <w:r w:rsidRPr="00A522D5">
        <w:rPr>
          <w:rFonts w:ascii="Times New Roman" w:hAnsi="Times New Roman" w:cs="Times New Roman"/>
          <w:i/>
          <w:sz w:val="24"/>
          <w:szCs w:val="24"/>
        </w:rPr>
        <w:t>Answer to question 2</w:t>
      </w:r>
    </w:p>
    <w:p w:rsidR="004322AC" w:rsidRPr="004322AC" w:rsidRDefault="0069008E" w:rsidP="004322AC">
      <w:pPr>
        <w:spacing w:after="0" w:line="480" w:lineRule="auto"/>
        <w:ind w:firstLine="720"/>
        <w:rPr>
          <w:rFonts w:ascii="Times New Roman" w:hAnsi="Times New Roman" w:cs="Times New Roman"/>
          <w:sz w:val="24"/>
          <w:szCs w:val="24"/>
        </w:rPr>
      </w:pPr>
      <w:r w:rsidRPr="004322AC">
        <w:rPr>
          <w:rFonts w:ascii="Times New Roman" w:hAnsi="Times New Roman" w:cs="Times New Roman"/>
          <w:sz w:val="24"/>
          <w:szCs w:val="24"/>
        </w:rPr>
        <w:t>Living a</w:t>
      </w:r>
      <w:r>
        <w:rPr>
          <w:rFonts w:ascii="Times New Roman" w:hAnsi="Times New Roman" w:cs="Times New Roman"/>
          <w:sz w:val="24"/>
          <w:szCs w:val="24"/>
        </w:rPr>
        <w:t xml:space="preserve"> self-fulfilling life that is not stressful is up to each to make that choice on their own. </w:t>
      </w:r>
    </w:p>
    <w:p w:rsidR="00912325" w:rsidRPr="00A522D5" w:rsidRDefault="0069008E" w:rsidP="00912325">
      <w:pPr>
        <w:spacing w:after="0" w:line="480" w:lineRule="auto"/>
        <w:rPr>
          <w:rFonts w:ascii="Times New Roman" w:hAnsi="Times New Roman" w:cs="Times New Roman"/>
          <w:i/>
          <w:sz w:val="24"/>
          <w:szCs w:val="24"/>
        </w:rPr>
      </w:pPr>
      <w:r w:rsidRPr="00A522D5">
        <w:rPr>
          <w:rFonts w:ascii="Times New Roman" w:hAnsi="Times New Roman" w:cs="Times New Roman"/>
          <w:i/>
          <w:sz w:val="24"/>
          <w:szCs w:val="24"/>
        </w:rPr>
        <w:t>Answer to question 3</w:t>
      </w:r>
    </w:p>
    <w:p w:rsidR="00376849"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six </w:t>
      </w:r>
      <w:r>
        <w:rPr>
          <w:rFonts w:ascii="Times New Roman" w:hAnsi="Times New Roman" w:cs="Times New Roman"/>
          <w:sz w:val="24"/>
          <w:szCs w:val="24"/>
        </w:rPr>
        <w:t>the author talks about the anatomy of fear. Certain events trigger fear. Events such as failure, rejection, the unknown, death, isolation, and loss of self-dominance are responsible for provoking fear in a person. Fear is harmful and can lead to depression</w:t>
      </w:r>
      <w:r>
        <w:rPr>
          <w:rFonts w:ascii="Times New Roman" w:hAnsi="Times New Roman" w:cs="Times New Roman"/>
          <w:sz w:val="24"/>
          <w:szCs w:val="24"/>
        </w:rPr>
        <w:t xml:space="preserve">. </w:t>
      </w:r>
    </w:p>
    <w:p w:rsidR="00376849"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chapter five one of the subtopics is about guilt and worry. Dyer says that guilt and fear are the most ineffective coping techniques for stress management because they perpetuate the avoidance of stress-related issues needing a solution. This subtopi</w:t>
      </w:r>
      <w:r>
        <w:rPr>
          <w:rFonts w:ascii="Times New Roman" w:hAnsi="Times New Roman" w:cs="Times New Roman"/>
          <w:sz w:val="24"/>
          <w:szCs w:val="24"/>
        </w:rPr>
        <w:t>c is explained using two approaches which are the sin of guilt and the art of worrying.</w:t>
      </w:r>
    </w:p>
    <w:p w:rsidR="00376849" w:rsidRPr="007C24DD" w:rsidRDefault="0069008E" w:rsidP="007C24DD">
      <w:pPr>
        <w:spacing w:after="0" w:line="480" w:lineRule="auto"/>
        <w:ind w:firstLine="720"/>
        <w:rPr>
          <w:rFonts w:ascii="Times New Roman" w:hAnsi="Times New Roman" w:cs="Times New Roman"/>
          <w:sz w:val="24"/>
          <w:szCs w:val="24"/>
        </w:rPr>
      </w:pPr>
      <w:r w:rsidRPr="007C24DD">
        <w:rPr>
          <w:rFonts w:ascii="Times New Roman" w:hAnsi="Times New Roman" w:cs="Times New Roman"/>
          <w:sz w:val="24"/>
          <w:szCs w:val="24"/>
        </w:rPr>
        <w:t xml:space="preserve">In chapter seven one of the subtopic is about self-esteem. A </w:t>
      </w:r>
      <w:r w:rsidR="00A522D5" w:rsidRPr="007C24DD">
        <w:rPr>
          <w:rFonts w:ascii="Times New Roman" w:hAnsi="Times New Roman" w:cs="Times New Roman"/>
          <w:sz w:val="24"/>
          <w:szCs w:val="24"/>
        </w:rPr>
        <w:t xml:space="preserve">person </w:t>
      </w:r>
      <w:r w:rsidRPr="007C24DD">
        <w:rPr>
          <w:rFonts w:ascii="Times New Roman" w:hAnsi="Times New Roman" w:cs="Times New Roman"/>
          <w:sz w:val="24"/>
          <w:szCs w:val="24"/>
        </w:rPr>
        <w:t xml:space="preserve">level of </w:t>
      </w:r>
      <w:r w:rsidR="00A522D5" w:rsidRPr="007C24DD">
        <w:rPr>
          <w:rFonts w:ascii="Times New Roman" w:hAnsi="Times New Roman" w:cs="Times New Roman"/>
          <w:sz w:val="24"/>
          <w:szCs w:val="24"/>
        </w:rPr>
        <w:t>self-esteem</w:t>
      </w:r>
      <w:r w:rsidRPr="007C24DD">
        <w:rPr>
          <w:rFonts w:ascii="Times New Roman" w:hAnsi="Times New Roman" w:cs="Times New Roman"/>
          <w:sz w:val="24"/>
          <w:szCs w:val="24"/>
        </w:rPr>
        <w:t xml:space="preserve"> is a determinant for the defense </w:t>
      </w:r>
      <w:r w:rsidR="00A522D5" w:rsidRPr="007C24DD">
        <w:rPr>
          <w:rFonts w:ascii="Times New Roman" w:hAnsi="Times New Roman" w:cs="Times New Roman"/>
          <w:sz w:val="24"/>
          <w:szCs w:val="24"/>
        </w:rPr>
        <w:t>against</w:t>
      </w:r>
      <w:r w:rsidRPr="007C24DD">
        <w:rPr>
          <w:rFonts w:ascii="Times New Roman" w:hAnsi="Times New Roman" w:cs="Times New Roman"/>
          <w:sz w:val="24"/>
          <w:szCs w:val="24"/>
        </w:rPr>
        <w:t xml:space="preserve"> stress</w:t>
      </w:r>
      <w:r w:rsidR="00A522D5" w:rsidRPr="007C24DD">
        <w:rPr>
          <w:rFonts w:ascii="Times New Roman" w:hAnsi="Times New Roman" w:cs="Times New Roman"/>
          <w:sz w:val="24"/>
          <w:szCs w:val="24"/>
        </w:rPr>
        <w:t>.</w:t>
      </w:r>
      <w:r w:rsidR="004322AC">
        <w:rPr>
          <w:rFonts w:ascii="Times New Roman" w:hAnsi="Times New Roman" w:cs="Times New Roman"/>
          <w:sz w:val="24"/>
          <w:szCs w:val="24"/>
        </w:rPr>
        <w:t xml:space="preserve"> People with low self-esteem are the most likely not to be able to deal with stress in the right way. </w:t>
      </w:r>
      <w:r w:rsidR="00A522D5" w:rsidRPr="007C24DD">
        <w:rPr>
          <w:rFonts w:ascii="Times New Roman" w:hAnsi="Times New Roman" w:cs="Times New Roman"/>
          <w:sz w:val="24"/>
          <w:szCs w:val="24"/>
        </w:rPr>
        <w:t xml:space="preserve"> High self-esteem is used as a strategy to combat stress without a strong feeling of self-worth or self-value. </w:t>
      </w:r>
    </w:p>
    <w:p w:rsidR="00912325" w:rsidRPr="004322AC" w:rsidRDefault="0069008E" w:rsidP="00912325">
      <w:pPr>
        <w:spacing w:after="0" w:line="480" w:lineRule="auto"/>
        <w:rPr>
          <w:rFonts w:ascii="Times New Roman" w:hAnsi="Times New Roman" w:cs="Times New Roman"/>
          <w:i/>
          <w:sz w:val="24"/>
          <w:szCs w:val="24"/>
        </w:rPr>
      </w:pPr>
      <w:r w:rsidRPr="004322AC">
        <w:rPr>
          <w:rFonts w:ascii="Times New Roman" w:hAnsi="Times New Roman" w:cs="Times New Roman"/>
          <w:i/>
          <w:sz w:val="24"/>
          <w:szCs w:val="24"/>
        </w:rPr>
        <w:t>Answer to question 4</w:t>
      </w:r>
    </w:p>
    <w:p w:rsidR="00251B97"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 objective is</w:t>
      </w:r>
      <w:r>
        <w:rPr>
          <w:rFonts w:ascii="Times New Roman" w:hAnsi="Times New Roman" w:cs="Times New Roman"/>
          <w:sz w:val="24"/>
          <w:szCs w:val="24"/>
        </w:rPr>
        <w:t xml:space="preserve"> to explain the relationship between the mind and the soul. As the author describes how the mind and the soul are related and work together, we can understand a different concept such as how to live a good, fulfilling life. For people who can achieve self-</w:t>
      </w:r>
      <w:r>
        <w:rPr>
          <w:rFonts w:ascii="Times New Roman" w:hAnsi="Times New Roman" w:cs="Times New Roman"/>
          <w:sz w:val="24"/>
          <w:szCs w:val="24"/>
        </w:rPr>
        <w:t xml:space="preserve">acceptance and self-love, they are self-actualized people. They are well centered, balanced, and enjoy an unparalleled appreciation of life proving self-acceptance and self-love to be sound tools to deal with stress. </w:t>
      </w:r>
    </w:p>
    <w:p w:rsidR="00912325" w:rsidRDefault="0069008E" w:rsidP="00912325">
      <w:pPr>
        <w:spacing w:after="0" w:line="480" w:lineRule="auto"/>
        <w:rPr>
          <w:rFonts w:ascii="Times New Roman" w:hAnsi="Times New Roman" w:cs="Times New Roman"/>
          <w:sz w:val="24"/>
          <w:szCs w:val="24"/>
        </w:rPr>
      </w:pPr>
      <w:r>
        <w:rPr>
          <w:rFonts w:ascii="Times New Roman" w:hAnsi="Times New Roman" w:cs="Times New Roman"/>
          <w:sz w:val="24"/>
          <w:szCs w:val="24"/>
        </w:rPr>
        <w:t>Answer to question 5</w:t>
      </w:r>
    </w:p>
    <w:p w:rsidR="00251B97"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the detailed</w:t>
      </w:r>
      <w:r>
        <w:rPr>
          <w:rFonts w:ascii="Times New Roman" w:hAnsi="Times New Roman" w:cs="Times New Roman"/>
          <w:sz w:val="24"/>
          <w:szCs w:val="24"/>
        </w:rPr>
        <w:t xml:space="preserve"> lessons on self-love, self-actualization, optimism and the act of being happy as explained it is easier to manage stress. These concepts, when applied in real life, are a tremendous determinate to living a stress-free life.</w:t>
      </w:r>
    </w:p>
    <w:p w:rsidR="00912325" w:rsidRDefault="0069008E" w:rsidP="00912325">
      <w:pPr>
        <w:spacing w:after="0" w:line="480" w:lineRule="auto"/>
        <w:rPr>
          <w:rFonts w:ascii="Times New Roman" w:hAnsi="Times New Roman" w:cs="Times New Roman"/>
          <w:sz w:val="24"/>
          <w:szCs w:val="24"/>
        </w:rPr>
      </w:pPr>
      <w:r>
        <w:rPr>
          <w:rFonts w:ascii="Times New Roman" w:hAnsi="Times New Roman" w:cs="Times New Roman"/>
          <w:sz w:val="24"/>
          <w:szCs w:val="24"/>
        </w:rPr>
        <w:t>Answer to question 6</w:t>
      </w:r>
    </w:p>
    <w:p w:rsidR="005C663A" w:rsidRDefault="0069008E" w:rsidP="007C24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am quite</w:t>
      </w:r>
      <w:r>
        <w:rPr>
          <w:rFonts w:ascii="Times New Roman" w:hAnsi="Times New Roman" w:cs="Times New Roman"/>
          <w:sz w:val="24"/>
          <w:szCs w:val="24"/>
        </w:rPr>
        <w:t xml:space="preserve"> </w:t>
      </w:r>
      <w:r w:rsidR="00251B97">
        <w:rPr>
          <w:rFonts w:ascii="Times New Roman" w:hAnsi="Times New Roman" w:cs="Times New Roman"/>
          <w:sz w:val="24"/>
          <w:szCs w:val="24"/>
        </w:rPr>
        <w:t>impressed by</w:t>
      </w:r>
      <w:r>
        <w:rPr>
          <w:rFonts w:ascii="Times New Roman" w:hAnsi="Times New Roman" w:cs="Times New Roman"/>
          <w:sz w:val="24"/>
          <w:szCs w:val="24"/>
        </w:rPr>
        <w:t xml:space="preserve"> how the author has presented all the information. </w:t>
      </w:r>
      <w:r w:rsidR="00251B97">
        <w:rPr>
          <w:rFonts w:ascii="Times New Roman" w:hAnsi="Times New Roman" w:cs="Times New Roman"/>
          <w:sz w:val="24"/>
          <w:szCs w:val="24"/>
        </w:rPr>
        <w:t xml:space="preserve">In dealing with each topic, the author is explaining all the information in a more detailed manner by trying to come up with more subtopics that are concerning the main issues. </w:t>
      </w:r>
      <w:r>
        <w:rPr>
          <w:rFonts w:ascii="Times New Roman" w:hAnsi="Times New Roman" w:cs="Times New Roman"/>
          <w:sz w:val="24"/>
          <w:szCs w:val="24"/>
        </w:rPr>
        <w:t>The subtopics h</w:t>
      </w:r>
      <w:r>
        <w:rPr>
          <w:rFonts w:ascii="Times New Roman" w:hAnsi="Times New Roman" w:cs="Times New Roman"/>
          <w:sz w:val="24"/>
          <w:szCs w:val="24"/>
        </w:rPr>
        <w:t>elp us to understand more about w</w:t>
      </w:r>
      <w:r w:rsidR="00D30258">
        <w:rPr>
          <w:rFonts w:ascii="Times New Roman" w:hAnsi="Times New Roman" w:cs="Times New Roman"/>
          <w:sz w:val="24"/>
          <w:szCs w:val="24"/>
        </w:rPr>
        <w:t>hat the author is talking about in a more accessible and broader way.</w:t>
      </w:r>
    </w:p>
    <w:p w:rsidR="005C663A" w:rsidRPr="005C663A" w:rsidRDefault="005C663A" w:rsidP="005C663A">
      <w:pPr>
        <w:spacing w:after="0" w:line="480" w:lineRule="auto"/>
        <w:rPr>
          <w:rFonts w:ascii="Times New Roman" w:hAnsi="Times New Roman" w:cs="Times New Roman"/>
          <w:sz w:val="24"/>
          <w:szCs w:val="24"/>
        </w:rPr>
      </w:pPr>
    </w:p>
    <w:sectPr w:rsidR="005C663A" w:rsidRPr="005C663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08E" w:rsidRDefault="0069008E">
      <w:pPr>
        <w:spacing w:after="0" w:line="240" w:lineRule="auto"/>
      </w:pPr>
      <w:r>
        <w:separator/>
      </w:r>
    </w:p>
  </w:endnote>
  <w:endnote w:type="continuationSeparator" w:id="0">
    <w:p w:rsidR="0069008E" w:rsidRDefault="00690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08E" w:rsidRDefault="0069008E">
      <w:pPr>
        <w:spacing w:after="0" w:line="240" w:lineRule="auto"/>
      </w:pPr>
      <w:r>
        <w:separator/>
      </w:r>
    </w:p>
  </w:footnote>
  <w:footnote w:type="continuationSeparator" w:id="0">
    <w:p w:rsidR="0069008E" w:rsidRDefault="00690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63A" w:rsidRDefault="0069008E">
    <w:pPr>
      <w:pStyle w:val="Header"/>
    </w:pPr>
    <w:r>
      <w:ptab w:relativeTo="margin" w:alignment="right" w:leader="none"/>
    </w:r>
    <w:r>
      <w:t xml:space="preserve">Surname </w:t>
    </w:r>
    <w:r>
      <w:fldChar w:fldCharType="begin"/>
    </w:r>
    <w:r>
      <w:instrText xml:space="preserve"> PAGE  \* Arabic  \* MERGEFORMAT </w:instrText>
    </w:r>
    <w:r>
      <w:fldChar w:fldCharType="separate"/>
    </w:r>
    <w:r>
      <w:rPr>
        <w:noProof/>
      </w:rPr>
      <w:t>1</w:t>
    </w:r>
    <w:r>
      <w:fldChar w:fldCharType="end"/>
    </w:r>
  </w:p>
  <w:p w:rsidR="005C663A" w:rsidRDefault="005C66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867B4"/>
    <w:multiLevelType w:val="hybridMultilevel"/>
    <w:tmpl w:val="7AE62C72"/>
    <w:lvl w:ilvl="0" w:tplc="152E079A">
      <w:start w:val="1"/>
      <w:numFmt w:val="bullet"/>
      <w:lvlText w:val=""/>
      <w:lvlJc w:val="left"/>
      <w:pPr>
        <w:ind w:left="720" w:hanging="360"/>
      </w:pPr>
      <w:rPr>
        <w:rFonts w:ascii="Symbol" w:hAnsi="Symbol" w:hint="default"/>
      </w:rPr>
    </w:lvl>
    <w:lvl w:ilvl="1" w:tplc="DBEC9BDC" w:tentative="1">
      <w:start w:val="1"/>
      <w:numFmt w:val="bullet"/>
      <w:lvlText w:val="o"/>
      <w:lvlJc w:val="left"/>
      <w:pPr>
        <w:ind w:left="1440" w:hanging="360"/>
      </w:pPr>
      <w:rPr>
        <w:rFonts w:ascii="Courier New" w:hAnsi="Courier New" w:cs="Courier New" w:hint="default"/>
      </w:rPr>
    </w:lvl>
    <w:lvl w:ilvl="2" w:tplc="AE14ADD0" w:tentative="1">
      <w:start w:val="1"/>
      <w:numFmt w:val="bullet"/>
      <w:lvlText w:val=""/>
      <w:lvlJc w:val="left"/>
      <w:pPr>
        <w:ind w:left="2160" w:hanging="360"/>
      </w:pPr>
      <w:rPr>
        <w:rFonts w:ascii="Wingdings" w:hAnsi="Wingdings" w:hint="default"/>
      </w:rPr>
    </w:lvl>
    <w:lvl w:ilvl="3" w:tplc="7B5E69E2" w:tentative="1">
      <w:start w:val="1"/>
      <w:numFmt w:val="bullet"/>
      <w:lvlText w:val=""/>
      <w:lvlJc w:val="left"/>
      <w:pPr>
        <w:ind w:left="2880" w:hanging="360"/>
      </w:pPr>
      <w:rPr>
        <w:rFonts w:ascii="Symbol" w:hAnsi="Symbol" w:hint="default"/>
      </w:rPr>
    </w:lvl>
    <w:lvl w:ilvl="4" w:tplc="5A42FFD2" w:tentative="1">
      <w:start w:val="1"/>
      <w:numFmt w:val="bullet"/>
      <w:lvlText w:val="o"/>
      <w:lvlJc w:val="left"/>
      <w:pPr>
        <w:ind w:left="3600" w:hanging="360"/>
      </w:pPr>
      <w:rPr>
        <w:rFonts w:ascii="Courier New" w:hAnsi="Courier New" w:cs="Courier New" w:hint="default"/>
      </w:rPr>
    </w:lvl>
    <w:lvl w:ilvl="5" w:tplc="C56E9840" w:tentative="1">
      <w:start w:val="1"/>
      <w:numFmt w:val="bullet"/>
      <w:lvlText w:val=""/>
      <w:lvlJc w:val="left"/>
      <w:pPr>
        <w:ind w:left="4320" w:hanging="360"/>
      </w:pPr>
      <w:rPr>
        <w:rFonts w:ascii="Wingdings" w:hAnsi="Wingdings" w:hint="default"/>
      </w:rPr>
    </w:lvl>
    <w:lvl w:ilvl="6" w:tplc="512C6D46" w:tentative="1">
      <w:start w:val="1"/>
      <w:numFmt w:val="bullet"/>
      <w:lvlText w:val=""/>
      <w:lvlJc w:val="left"/>
      <w:pPr>
        <w:ind w:left="5040" w:hanging="360"/>
      </w:pPr>
      <w:rPr>
        <w:rFonts w:ascii="Symbol" w:hAnsi="Symbol" w:hint="default"/>
      </w:rPr>
    </w:lvl>
    <w:lvl w:ilvl="7" w:tplc="B21EC178" w:tentative="1">
      <w:start w:val="1"/>
      <w:numFmt w:val="bullet"/>
      <w:lvlText w:val="o"/>
      <w:lvlJc w:val="left"/>
      <w:pPr>
        <w:ind w:left="5760" w:hanging="360"/>
      </w:pPr>
      <w:rPr>
        <w:rFonts w:ascii="Courier New" w:hAnsi="Courier New" w:cs="Courier New" w:hint="default"/>
      </w:rPr>
    </w:lvl>
    <w:lvl w:ilvl="8" w:tplc="CDB4E6A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jMzNzAzNbI0trBU0lEKTi0uzszPAykwrAUAp2IjICwAAAA="/>
  </w:docVars>
  <w:rsids>
    <w:rsidRoot w:val="005C663A"/>
    <w:rsid w:val="0010633F"/>
    <w:rsid w:val="00251B97"/>
    <w:rsid w:val="00376849"/>
    <w:rsid w:val="004322AC"/>
    <w:rsid w:val="005C663A"/>
    <w:rsid w:val="0069008E"/>
    <w:rsid w:val="006B5E07"/>
    <w:rsid w:val="007C24DD"/>
    <w:rsid w:val="00912325"/>
    <w:rsid w:val="009876FA"/>
    <w:rsid w:val="00A522D5"/>
    <w:rsid w:val="00C56601"/>
    <w:rsid w:val="00D30258"/>
    <w:rsid w:val="00DD5D22"/>
    <w:rsid w:val="00E4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63A"/>
  </w:style>
  <w:style w:type="paragraph" w:styleId="Footer">
    <w:name w:val="footer"/>
    <w:basedOn w:val="Normal"/>
    <w:link w:val="FooterChar"/>
    <w:uiPriority w:val="99"/>
    <w:unhideWhenUsed/>
    <w:rsid w:val="005C6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63A"/>
  </w:style>
  <w:style w:type="paragraph" w:styleId="BalloonText">
    <w:name w:val="Balloon Text"/>
    <w:basedOn w:val="Normal"/>
    <w:link w:val="BalloonTextChar"/>
    <w:uiPriority w:val="99"/>
    <w:semiHidden/>
    <w:unhideWhenUsed/>
    <w:rsid w:val="005C6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3A"/>
    <w:rPr>
      <w:rFonts w:ascii="Tahoma" w:hAnsi="Tahoma" w:cs="Tahoma"/>
      <w:sz w:val="16"/>
      <w:szCs w:val="16"/>
    </w:rPr>
  </w:style>
  <w:style w:type="paragraph" w:styleId="ListParagraph">
    <w:name w:val="List Paragraph"/>
    <w:basedOn w:val="Normal"/>
    <w:uiPriority w:val="34"/>
    <w:qFormat/>
    <w:rsid w:val="007C24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63A"/>
  </w:style>
  <w:style w:type="paragraph" w:styleId="Footer">
    <w:name w:val="footer"/>
    <w:basedOn w:val="Normal"/>
    <w:link w:val="FooterChar"/>
    <w:uiPriority w:val="99"/>
    <w:unhideWhenUsed/>
    <w:rsid w:val="005C6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63A"/>
  </w:style>
  <w:style w:type="paragraph" w:styleId="BalloonText">
    <w:name w:val="Balloon Text"/>
    <w:basedOn w:val="Normal"/>
    <w:link w:val="BalloonTextChar"/>
    <w:uiPriority w:val="99"/>
    <w:semiHidden/>
    <w:unhideWhenUsed/>
    <w:rsid w:val="005C6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3A"/>
    <w:rPr>
      <w:rFonts w:ascii="Tahoma" w:hAnsi="Tahoma" w:cs="Tahoma"/>
      <w:sz w:val="16"/>
      <w:szCs w:val="16"/>
    </w:rPr>
  </w:style>
  <w:style w:type="paragraph" w:styleId="ListParagraph">
    <w:name w:val="List Paragraph"/>
    <w:basedOn w:val="Normal"/>
    <w:uiPriority w:val="34"/>
    <w:qFormat/>
    <w:rsid w:val="007C24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2019-03-11T00:11:00Z</dcterms:created>
  <dcterms:modified xsi:type="dcterms:W3CDTF">2019-03-11T00:11:00Z</dcterms:modified>
</cp:coreProperties>
</file>